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98" w:rsidRPr="00F37CCB" w:rsidRDefault="0065322F" w:rsidP="00F37CCB">
      <w:pPr>
        <w:jc w:val="center"/>
        <w:rPr>
          <w:sz w:val="32"/>
          <w:szCs w:val="32"/>
          <w:u w:val="single"/>
        </w:rPr>
      </w:pPr>
      <w:r w:rsidRPr="00F37CCB">
        <w:rPr>
          <w:sz w:val="32"/>
          <w:szCs w:val="32"/>
          <w:u w:val="single"/>
        </w:rPr>
        <w:t>2013 Diocesan Representatives Conference</w:t>
      </w:r>
    </w:p>
    <w:p w:rsidR="0065322F" w:rsidRPr="00F61896" w:rsidRDefault="00F61896" w:rsidP="00F6189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Melbourne</w:t>
      </w:r>
    </w:p>
    <w:p w:rsidR="00F61896" w:rsidRDefault="00F61896">
      <w:pPr>
        <w:rPr>
          <w:b/>
        </w:rPr>
      </w:pPr>
    </w:p>
    <w:p w:rsidR="0065322F" w:rsidRPr="00CD7476" w:rsidRDefault="0065322F">
      <w:pPr>
        <w:rPr>
          <w:b/>
          <w:sz w:val="32"/>
          <w:szCs w:val="32"/>
        </w:rPr>
      </w:pPr>
      <w:r w:rsidRPr="00CD7476">
        <w:rPr>
          <w:b/>
          <w:sz w:val="32"/>
          <w:szCs w:val="32"/>
        </w:rPr>
        <w:t>Outcomes</w:t>
      </w:r>
    </w:p>
    <w:p w:rsidR="0065322F" w:rsidRDefault="0065322F">
      <w:r>
        <w:t>Achieved</w:t>
      </w:r>
      <w:r w:rsidR="00F37CCB">
        <w:t xml:space="preserve"> (agreed en masse</w:t>
      </w:r>
      <w:r w:rsidR="00CD7476">
        <w:t xml:space="preserve"> at conference</w:t>
      </w:r>
      <w:bookmarkStart w:id="0" w:name="_GoBack"/>
      <w:bookmarkEnd w:id="0"/>
      <w:r w:rsidR="00F37CCB">
        <w:t>)</w:t>
      </w:r>
    </w:p>
    <w:p w:rsidR="0065322F" w:rsidRDefault="0065322F" w:rsidP="0065322F">
      <w:pPr>
        <w:pStyle w:val="ListParagraph"/>
        <w:numPr>
          <w:ilvl w:val="0"/>
          <w:numId w:val="1"/>
        </w:numPr>
      </w:pPr>
      <w:r>
        <w:t xml:space="preserve">ABM visitors </w:t>
      </w:r>
      <w:r>
        <w:sym w:font="Wingdings" w:char="F0E0"/>
      </w:r>
      <w:r>
        <w:t xml:space="preserve"> Organisation </w:t>
      </w:r>
      <w:r>
        <w:sym w:font="Wingdings" w:char="F0E0"/>
      </w:r>
      <w:r>
        <w:t xml:space="preserve"> pre-visit info</w:t>
      </w:r>
      <w:r w:rsidR="00213640">
        <w:t xml:space="preserve">, </w:t>
      </w:r>
      <w:proofErr w:type="spellStart"/>
      <w:r w:rsidR="00213640">
        <w:t>etc</w:t>
      </w:r>
      <w:proofErr w:type="spellEnd"/>
    </w:p>
    <w:p w:rsidR="00213640" w:rsidRDefault="00213640" w:rsidP="0065322F">
      <w:pPr>
        <w:pStyle w:val="ListParagraph"/>
        <w:numPr>
          <w:ilvl w:val="0"/>
          <w:numId w:val="1"/>
        </w:numPr>
      </w:pPr>
      <w:r>
        <w:t>What is the position re speakers from ABM visiting Dioceses?</w:t>
      </w:r>
    </w:p>
    <w:p w:rsidR="00213640" w:rsidRDefault="00213640" w:rsidP="0065322F">
      <w:pPr>
        <w:pStyle w:val="ListParagraph"/>
        <w:numPr>
          <w:ilvl w:val="0"/>
          <w:numId w:val="1"/>
        </w:numPr>
      </w:pPr>
      <w:r>
        <w:t xml:space="preserve">If a parish support one or more projects, and I am asked by a parishioner “How does ABM judge the results of its projects?” – </w:t>
      </w:r>
      <w:proofErr w:type="gramStart"/>
      <w:r>
        <w:t>what</w:t>
      </w:r>
      <w:proofErr w:type="gramEnd"/>
      <w:r>
        <w:t xml:space="preserve"> should I say?</w:t>
      </w:r>
    </w:p>
    <w:p w:rsidR="00213640" w:rsidRDefault="00213640" w:rsidP="0065322F">
      <w:pPr>
        <w:pStyle w:val="ListParagraph"/>
        <w:numPr>
          <w:ilvl w:val="0"/>
          <w:numId w:val="1"/>
        </w:numPr>
      </w:pPr>
      <w:r>
        <w:t>Are there particular projects that need more support?</w:t>
      </w:r>
    </w:p>
    <w:p w:rsidR="00213640" w:rsidRDefault="00213640" w:rsidP="0065322F">
      <w:pPr>
        <w:pStyle w:val="ListParagraph"/>
        <w:numPr>
          <w:ilvl w:val="0"/>
          <w:numId w:val="1"/>
        </w:numPr>
      </w:pPr>
      <w:r>
        <w:t>More of a question? A better distribution of the ABM Project Books</w:t>
      </w:r>
    </w:p>
    <w:p w:rsidR="00213640" w:rsidRDefault="00213640" w:rsidP="0065322F">
      <w:pPr>
        <w:pStyle w:val="ListParagraph"/>
        <w:numPr>
          <w:ilvl w:val="0"/>
          <w:numId w:val="1"/>
        </w:numPr>
      </w:pPr>
      <w:r>
        <w:t xml:space="preserve">Raise awareness of ABM esp. projects </w:t>
      </w:r>
      <w:proofErr w:type="spellStart"/>
      <w:r>
        <w:t>inc</w:t>
      </w:r>
      <w:r w:rsidR="00F37CCB">
        <w:t>.</w:t>
      </w:r>
      <w:proofErr w:type="spellEnd"/>
      <w:r>
        <w:t xml:space="preserve"> indigenous ministry (which is very relevant in Gippsland)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Enlightening Parish Pastoral Districts in the Diocese in selecting mission projects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Dissemination of information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Guidelines for relationship between Diocese and ABM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Overseas (speakers) Partner Churches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Aluminium signs and door matts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A snapshot of ABM recent successes and immediate future challenges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Bank accounts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Website update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Outcomes: How to “kick-start” a committee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Managing committee meetings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Child protection sense of how ABM is travelling nationally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Learn from other dioceses about fundraising strategies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Logos and branding (+ letterhead)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[Find some more clergy for the Northern Territory] (</w:t>
      </w:r>
      <w:proofErr w:type="gramStart"/>
      <w:r>
        <w:t>more</w:t>
      </w:r>
      <w:proofErr w:type="gramEnd"/>
      <w:r>
        <w:t xml:space="preserve"> of a hoped-for on-the-side outcome!)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Awareness of what ABM is doing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Banners and procedures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An understand of how ABM is helping us achieve Millennium Development Goals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Hearing what others are doing in their diocese to support ABM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Ways of engagement with diocese</w:t>
      </w:r>
    </w:p>
    <w:p w:rsidR="00F37CCB" w:rsidRDefault="00F37CCB" w:rsidP="0065322F">
      <w:pPr>
        <w:pStyle w:val="ListParagraph"/>
        <w:numPr>
          <w:ilvl w:val="0"/>
          <w:numId w:val="1"/>
        </w:numPr>
      </w:pPr>
      <w:r>
        <w:t>Feedback on projects (regularly)</w:t>
      </w:r>
    </w:p>
    <w:p w:rsidR="00F61896" w:rsidRDefault="00F61896" w:rsidP="0065322F">
      <w:pPr>
        <w:pStyle w:val="ListParagraph"/>
        <w:numPr>
          <w:ilvl w:val="0"/>
          <w:numId w:val="1"/>
        </w:numPr>
      </w:pPr>
      <w:r>
        <w:t>Latest updates on current projects</w:t>
      </w:r>
    </w:p>
    <w:p w:rsidR="00F61896" w:rsidRDefault="00F61896" w:rsidP="00F37CCB"/>
    <w:p w:rsidR="00F37CCB" w:rsidRDefault="00F37CCB" w:rsidP="00F37CCB">
      <w:r>
        <w:t>Ongoing</w:t>
      </w:r>
    </w:p>
    <w:p w:rsidR="00F37CCB" w:rsidRDefault="00F37CCB" w:rsidP="00F37CCB">
      <w:pPr>
        <w:pStyle w:val="ListParagraph"/>
        <w:numPr>
          <w:ilvl w:val="0"/>
          <w:numId w:val="2"/>
        </w:numPr>
      </w:pPr>
      <w:r>
        <w:t>Encouragement</w:t>
      </w:r>
    </w:p>
    <w:p w:rsidR="00F61896" w:rsidRDefault="00F61896" w:rsidP="00F37CCB"/>
    <w:p w:rsidR="00F37CCB" w:rsidRDefault="00F61896" w:rsidP="00F37CCB">
      <w:r>
        <w:lastRenderedPageBreak/>
        <w:t>To do (Chris)</w:t>
      </w:r>
    </w:p>
    <w:p w:rsidR="00F61896" w:rsidRDefault="00F61896" w:rsidP="00F61896">
      <w:pPr>
        <w:pStyle w:val="ListParagraph"/>
        <w:numPr>
          <w:ilvl w:val="0"/>
          <w:numId w:val="2"/>
        </w:numPr>
      </w:pPr>
      <w:r>
        <w:t>Ideas for getting the ABM message into church schools</w:t>
      </w:r>
    </w:p>
    <w:p w:rsidR="00F61896" w:rsidRDefault="00F61896" w:rsidP="00F61896">
      <w:pPr>
        <w:pStyle w:val="ListParagraph"/>
        <w:numPr>
          <w:ilvl w:val="0"/>
          <w:numId w:val="2"/>
        </w:numPr>
      </w:pPr>
      <w:r>
        <w:t>How to encourage clergy to use the website and disseminate info?</w:t>
      </w:r>
    </w:p>
    <w:p w:rsidR="00F61896" w:rsidRDefault="00F61896" w:rsidP="00F61896">
      <w:pPr>
        <w:pStyle w:val="ListParagraph"/>
        <w:numPr>
          <w:ilvl w:val="0"/>
          <w:numId w:val="2"/>
        </w:numPr>
      </w:pPr>
      <w:r>
        <w:t>How is the endowment fun building</w:t>
      </w:r>
    </w:p>
    <w:p w:rsidR="00F61896" w:rsidRDefault="00F61896" w:rsidP="00F61896">
      <w:pPr>
        <w:pStyle w:val="ListParagraph"/>
        <w:numPr>
          <w:ilvl w:val="0"/>
          <w:numId w:val="2"/>
        </w:numPr>
      </w:pPr>
      <w:r>
        <w:t>Formation of “Friends of ABM” group</w:t>
      </w:r>
    </w:p>
    <w:p w:rsidR="00F61896" w:rsidRDefault="00F61896" w:rsidP="00F61896">
      <w:pPr>
        <w:pStyle w:val="ListParagraph"/>
        <w:numPr>
          <w:ilvl w:val="0"/>
          <w:numId w:val="2"/>
        </w:numPr>
      </w:pPr>
      <w:r>
        <w:t>Raise awareness of local mission in other parts of the country</w:t>
      </w:r>
    </w:p>
    <w:p w:rsidR="00F61896" w:rsidRDefault="00F61896" w:rsidP="00F61896">
      <w:pPr>
        <w:ind w:left="360"/>
      </w:pPr>
    </w:p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Pr="00C00798" w:rsidRDefault="00C00798" w:rsidP="00C00798"/>
    <w:p w:rsidR="00C00798" w:rsidRDefault="00C00798" w:rsidP="00C00798"/>
    <w:p w:rsidR="00255A87" w:rsidRPr="00C00798" w:rsidRDefault="00C00798" w:rsidP="00C00798">
      <w:pPr>
        <w:tabs>
          <w:tab w:val="left" w:pos="3630"/>
        </w:tabs>
      </w:pPr>
      <w:r>
        <w:tab/>
      </w:r>
    </w:p>
    <w:sectPr w:rsidR="00255A87" w:rsidRPr="00C007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98" w:rsidRDefault="00C00798" w:rsidP="00C00798">
      <w:pPr>
        <w:spacing w:after="0" w:line="240" w:lineRule="auto"/>
      </w:pPr>
      <w:r>
        <w:separator/>
      </w:r>
    </w:p>
  </w:endnote>
  <w:endnote w:type="continuationSeparator" w:id="0">
    <w:p w:rsidR="00C00798" w:rsidRDefault="00C00798" w:rsidP="00C0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98" w:rsidRDefault="00C00798" w:rsidP="00C00798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74822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M Letterhead Footer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830" cy="79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418783</wp:posOffset>
          </wp:positionH>
          <wp:positionV relativeFrom="paragraph">
            <wp:posOffset>4619942</wp:posOffset>
          </wp:positionV>
          <wp:extent cx="6106160" cy="804545"/>
          <wp:effectExtent l="1469707" t="0" r="1421448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 Letterhead Footer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999475">
                    <a:off x="0" y="0"/>
                    <a:ext cx="610616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98" w:rsidRDefault="00C00798" w:rsidP="00C00798">
      <w:pPr>
        <w:spacing w:after="0" w:line="240" w:lineRule="auto"/>
      </w:pPr>
      <w:r>
        <w:separator/>
      </w:r>
    </w:p>
  </w:footnote>
  <w:footnote w:type="continuationSeparator" w:id="0">
    <w:p w:rsidR="00C00798" w:rsidRDefault="00C00798" w:rsidP="00C0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7776"/>
    <w:multiLevelType w:val="hybridMultilevel"/>
    <w:tmpl w:val="B2283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6CE2"/>
    <w:multiLevelType w:val="hybridMultilevel"/>
    <w:tmpl w:val="DA9C2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8"/>
    <w:rsid w:val="00213640"/>
    <w:rsid w:val="0065322F"/>
    <w:rsid w:val="00A11C5F"/>
    <w:rsid w:val="00C00798"/>
    <w:rsid w:val="00CD7476"/>
    <w:rsid w:val="00E012F9"/>
    <w:rsid w:val="00F37CCB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F51B3-BE1B-4CA0-8872-B418F36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98"/>
  </w:style>
  <w:style w:type="paragraph" w:styleId="Footer">
    <w:name w:val="footer"/>
    <w:basedOn w:val="Normal"/>
    <w:link w:val="FooterChar"/>
    <w:uiPriority w:val="99"/>
    <w:unhideWhenUsed/>
    <w:rsid w:val="00C0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98"/>
  </w:style>
  <w:style w:type="paragraph" w:styleId="ListParagraph">
    <w:name w:val="List Paragraph"/>
    <w:basedOn w:val="Normal"/>
    <w:uiPriority w:val="34"/>
    <w:qFormat/>
    <w:rsid w:val="0065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Brooks | ABM Marketing</dc:creator>
  <cp:keywords/>
  <dc:description/>
  <cp:lastModifiedBy>Christopher Brooks | ABM Marketing</cp:lastModifiedBy>
  <cp:revision>4</cp:revision>
  <dcterms:created xsi:type="dcterms:W3CDTF">2013-08-23T05:45:00Z</dcterms:created>
  <dcterms:modified xsi:type="dcterms:W3CDTF">2013-08-23T06:04:00Z</dcterms:modified>
</cp:coreProperties>
</file>