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EB" w:rsidRDefault="00192FEB" w:rsidP="00192FEB">
      <w:pPr>
        <w:pStyle w:val="NormalWeb"/>
        <w:shd w:val="clear" w:color="auto" w:fill="FFFFFF"/>
        <w:spacing w:line="336" w:lineRule="atLeast"/>
        <w:jc w:val="center"/>
        <w:rPr>
          <w:rFonts w:ascii="Calibri" w:hAnsi="Calibri" w:cs="Calibri"/>
          <w:b/>
          <w:bCs/>
          <w:color w:val="C00000"/>
          <w:sz w:val="36"/>
          <w:szCs w:val="36"/>
        </w:rPr>
      </w:pPr>
    </w:p>
    <w:p w:rsidR="00192FEB" w:rsidRDefault="00192FEB" w:rsidP="00192FEB">
      <w:pPr>
        <w:pStyle w:val="NormalWeb"/>
        <w:shd w:val="clear" w:color="auto" w:fill="FFFFFF"/>
        <w:spacing w:line="336" w:lineRule="atLeast"/>
        <w:jc w:val="center"/>
        <w:rPr>
          <w:rFonts w:ascii="Calibri" w:hAnsi="Calibri" w:cs="Calibri"/>
          <w:b/>
          <w:bCs/>
          <w:color w:val="C00000"/>
          <w:sz w:val="36"/>
          <w:szCs w:val="36"/>
        </w:rPr>
      </w:pPr>
      <w:r>
        <w:rPr>
          <w:rFonts w:ascii="Calibri" w:hAnsi="Calibri" w:cs="Calibri"/>
          <w:b/>
          <w:bCs/>
          <w:color w:val="C00000"/>
          <w:sz w:val="36"/>
          <w:szCs w:val="36"/>
        </w:rPr>
        <w:t xml:space="preserve">Bible Sentences and Prayers for </w:t>
      </w:r>
      <w:r>
        <w:rPr>
          <w:rFonts w:ascii="Calibri" w:hAnsi="Calibri" w:cs="Calibri"/>
          <w:b/>
          <w:bCs/>
          <w:color w:val="C00000"/>
          <w:sz w:val="36"/>
          <w:szCs w:val="36"/>
        </w:rPr>
        <w:br/>
        <w:t>Christmas Cards and Gifts, 201</w:t>
      </w:r>
      <w:r w:rsidR="00DC0676">
        <w:rPr>
          <w:rFonts w:ascii="Calibri" w:hAnsi="Calibri" w:cs="Calibri"/>
          <w:b/>
          <w:bCs/>
          <w:color w:val="C00000"/>
          <w:sz w:val="36"/>
          <w:szCs w:val="36"/>
        </w:rPr>
        <w:t>5</w:t>
      </w:r>
      <w:bookmarkStart w:id="0" w:name="_GoBack"/>
      <w:bookmarkEnd w:id="0"/>
    </w:p>
    <w:p w:rsidR="00A533DD" w:rsidRDefault="00A533DD" w:rsidP="00A533DD">
      <w:pPr>
        <w:pStyle w:val="NormalWeb"/>
        <w:shd w:val="clear" w:color="auto" w:fill="FFFFFF"/>
        <w:spacing w:beforeAutospacing="0" w:after="240" w:afterAutospacing="0"/>
        <w:ind w:left="720"/>
        <w:rPr>
          <w:rFonts w:ascii="Calibri" w:hAnsi="Calibri" w:cs="Calibri"/>
          <w:color w:val="010000"/>
          <w:sz w:val="22"/>
          <w:szCs w:val="22"/>
        </w:rPr>
      </w:pPr>
    </w:p>
    <w:p w:rsidR="00192FEB" w:rsidRPr="00A533DD" w:rsidRDefault="00192FEB" w:rsidP="00A533DD">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‘Heaven and earth will pass away,’ says the Lord, ‘but my words will not pass away.’ – Mark 13.31</w:t>
      </w:r>
      <w:r>
        <w:rPr>
          <w:rFonts w:ascii="Calibri" w:hAnsi="Calibri" w:cs="Calibri"/>
          <w:color w:val="010000"/>
          <w:sz w:val="22"/>
          <w:szCs w:val="22"/>
        </w:rPr>
        <w:br/>
      </w:r>
      <w:r w:rsidRPr="00A533DD">
        <w:rPr>
          <w:rFonts w:ascii="Calibri" w:hAnsi="Calibri" w:cs="Calibri"/>
          <w:b/>
          <w:i/>
          <w:iCs/>
          <w:color w:val="010000"/>
          <w:sz w:val="22"/>
          <w:szCs w:val="22"/>
        </w:rPr>
        <w:t>May the everlasting words of Christ be in your heart and mind at Christmas and for ever.</w:t>
      </w:r>
    </w:p>
    <w:p w:rsidR="00192FEB" w:rsidRDefault="00192FEB" w:rsidP="00192FEB">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Prepare the way of the Lord, make his paths straight. For the glory of the Lord shall be revealed, and all people shall see it together. – Luke 3.4; Isaiah 40.5a</w:t>
      </w:r>
      <w:r>
        <w:rPr>
          <w:rFonts w:ascii="Calibri" w:hAnsi="Calibri" w:cs="Calibri"/>
          <w:color w:val="010000"/>
          <w:sz w:val="22"/>
          <w:szCs w:val="22"/>
        </w:rPr>
        <w:br/>
      </w:r>
      <w:r w:rsidRPr="00A533DD">
        <w:rPr>
          <w:rFonts w:ascii="Calibri" w:hAnsi="Calibri" w:cs="Calibri"/>
          <w:b/>
          <w:i/>
          <w:iCs/>
          <w:color w:val="010000"/>
          <w:sz w:val="22"/>
          <w:szCs w:val="22"/>
        </w:rPr>
        <w:t>May Christ’s glory be revealed to you this Christmas.</w:t>
      </w:r>
    </w:p>
    <w:p w:rsidR="00192FEB" w:rsidRDefault="00192FEB" w:rsidP="00192FEB">
      <w:pPr>
        <w:pStyle w:val="NormalWeb"/>
        <w:numPr>
          <w:ilvl w:val="0"/>
          <w:numId w:val="1"/>
        </w:numPr>
        <w:shd w:val="clear" w:color="auto" w:fill="FFFFFF"/>
        <w:spacing w:beforeAutospacing="0" w:after="240" w:afterAutospacing="0"/>
        <w:rPr>
          <w:rFonts w:ascii="Calibri" w:hAnsi="Calibri" w:cs="Calibri"/>
          <w:color w:val="010000"/>
          <w:sz w:val="22"/>
          <w:szCs w:val="22"/>
        </w:rPr>
      </w:pPr>
      <w:r>
        <w:rPr>
          <w:rFonts w:ascii="Calibri" w:hAnsi="Calibri" w:cs="Calibri"/>
          <w:color w:val="010000"/>
          <w:sz w:val="22"/>
          <w:szCs w:val="22"/>
        </w:rPr>
        <w:t>Bind up the broken-hearted, proclaim liberty to the captives and release to the prisoners, proclaim the year of the Lord’s favour.– Isaiah 61.1b–2a</w:t>
      </w:r>
      <w:r>
        <w:rPr>
          <w:rFonts w:ascii="Calibri" w:hAnsi="Calibri" w:cs="Calibri"/>
          <w:color w:val="010000"/>
          <w:sz w:val="22"/>
          <w:szCs w:val="22"/>
        </w:rPr>
        <w:br/>
      </w:r>
      <w:r w:rsidRPr="00A533DD">
        <w:rPr>
          <w:rFonts w:ascii="Calibri" w:hAnsi="Calibri" w:cs="Calibri"/>
          <w:b/>
          <w:i/>
          <w:iCs/>
          <w:color w:val="010000"/>
          <w:sz w:val="22"/>
          <w:szCs w:val="22"/>
        </w:rPr>
        <w:t>May God’s love and favour be yours this Christmas.</w:t>
      </w:r>
    </w:p>
    <w:p w:rsidR="00192FEB" w:rsidRPr="00A533DD" w:rsidRDefault="00192FEB" w:rsidP="00192FEB">
      <w:pPr>
        <w:pStyle w:val="NormalWeb"/>
        <w:numPr>
          <w:ilvl w:val="0"/>
          <w:numId w:val="1"/>
        </w:numPr>
        <w:shd w:val="clear" w:color="auto" w:fill="FFFFFF"/>
        <w:spacing w:beforeAutospacing="0" w:after="240" w:afterAutospacing="0"/>
        <w:rPr>
          <w:rFonts w:ascii="Calibri" w:hAnsi="Calibri" w:cs="Calibri"/>
          <w:b/>
          <w:color w:val="010000"/>
          <w:sz w:val="22"/>
          <w:szCs w:val="22"/>
        </w:rPr>
      </w:pPr>
      <w:r>
        <w:rPr>
          <w:rFonts w:ascii="Calibri" w:hAnsi="Calibri" w:cs="Calibri"/>
          <w:color w:val="010000"/>
          <w:sz w:val="22"/>
          <w:szCs w:val="22"/>
        </w:rPr>
        <w:t>This child will be great, and will be called the Son of the Most High. He will reign over the house of Jacob for ever, and of his kingdom there will be no end. – Luke 1.32–33</w:t>
      </w:r>
      <w:r>
        <w:rPr>
          <w:rFonts w:ascii="Calibri" w:hAnsi="Calibri" w:cs="Calibri"/>
          <w:color w:val="010000"/>
          <w:sz w:val="22"/>
          <w:szCs w:val="22"/>
        </w:rPr>
        <w:br/>
      </w:r>
      <w:r w:rsidRPr="00A533DD">
        <w:rPr>
          <w:rFonts w:ascii="Calibri" w:hAnsi="Calibri" w:cs="Calibri"/>
          <w:b/>
          <w:i/>
          <w:iCs/>
          <w:color w:val="010000"/>
          <w:sz w:val="22"/>
          <w:szCs w:val="22"/>
        </w:rPr>
        <w:t>May Jesus be king of your heart, now and for ever.</w:t>
      </w:r>
    </w:p>
    <w:p w:rsidR="00192FEB" w:rsidRPr="00A533DD" w:rsidRDefault="00192FEB" w:rsidP="00192FEB">
      <w:pPr>
        <w:pStyle w:val="NormalWeb"/>
        <w:numPr>
          <w:ilvl w:val="0"/>
          <w:numId w:val="1"/>
        </w:numPr>
        <w:shd w:val="clear" w:color="auto" w:fill="FFFFFF"/>
        <w:spacing w:beforeAutospacing="0" w:after="240" w:afterAutospacing="0"/>
        <w:rPr>
          <w:rFonts w:ascii="Calibri" w:hAnsi="Calibri" w:cs="Calibri"/>
          <w:b/>
          <w:color w:val="010000"/>
          <w:sz w:val="22"/>
          <w:szCs w:val="22"/>
        </w:rPr>
      </w:pPr>
      <w:r>
        <w:rPr>
          <w:rFonts w:ascii="Calibri" w:hAnsi="Calibri" w:cs="Calibri"/>
          <w:color w:val="010000"/>
          <w:sz w:val="22"/>
          <w:szCs w:val="22"/>
        </w:rPr>
        <w:t xml:space="preserve">The people who walked in darkness have seen a great light; </w:t>
      </w:r>
      <w:r>
        <w:rPr>
          <w:rFonts w:ascii="Calibri" w:hAnsi="Calibri" w:cs="Calibri"/>
          <w:color w:val="010000"/>
          <w:sz w:val="22"/>
          <w:szCs w:val="22"/>
        </w:rPr>
        <w:br/>
        <w:t>for to us a child is born, to us a son is given. – Isaiah 9.2, 6</w:t>
      </w:r>
      <w:r>
        <w:rPr>
          <w:rFonts w:ascii="Calibri" w:hAnsi="Calibri" w:cs="Calibri"/>
          <w:color w:val="010000"/>
          <w:sz w:val="22"/>
          <w:szCs w:val="22"/>
        </w:rPr>
        <w:br/>
      </w:r>
      <w:r w:rsidRPr="00A533DD">
        <w:rPr>
          <w:rFonts w:ascii="Calibri" w:hAnsi="Calibri" w:cs="Calibri"/>
          <w:b/>
          <w:i/>
          <w:iCs/>
          <w:color w:val="010000"/>
          <w:sz w:val="22"/>
          <w:szCs w:val="22"/>
        </w:rPr>
        <w:t>May Jesus be the light that shines forth in your life this Christmas.</w:t>
      </w:r>
    </w:p>
    <w:p w:rsidR="00192FEB" w:rsidRPr="00192FEB" w:rsidRDefault="00192FEB" w:rsidP="00192FEB">
      <w:pPr>
        <w:pStyle w:val="NormalWeb"/>
        <w:numPr>
          <w:ilvl w:val="0"/>
          <w:numId w:val="1"/>
        </w:numPr>
        <w:shd w:val="clear" w:color="auto" w:fill="FFFFFF"/>
        <w:rPr>
          <w:rFonts w:ascii="Calibri" w:hAnsi="Calibri" w:cs="Calibri"/>
          <w:color w:val="010000"/>
          <w:sz w:val="22"/>
          <w:szCs w:val="22"/>
        </w:rPr>
      </w:pPr>
      <w:r>
        <w:rPr>
          <w:rFonts w:ascii="Calibri" w:hAnsi="Calibri" w:cs="Calibri"/>
          <w:color w:val="010000"/>
          <w:sz w:val="22"/>
          <w:szCs w:val="22"/>
        </w:rPr>
        <w:t>In the beginning was the Word, and the Word was with God, and the Word was God.</w:t>
      </w:r>
      <w:r>
        <w:rPr>
          <w:rFonts w:ascii="Calibri" w:hAnsi="Calibri" w:cs="Calibri"/>
          <w:color w:val="010000"/>
          <w:sz w:val="22"/>
          <w:szCs w:val="22"/>
        </w:rPr>
        <w:br/>
        <w:t>And the Word became flesh and lived among us, full of grace and truth. – John 1.1, 14</w:t>
      </w:r>
      <w:r>
        <w:rPr>
          <w:rFonts w:ascii="Calibri" w:hAnsi="Calibri" w:cs="Calibri"/>
          <w:color w:val="010000"/>
          <w:sz w:val="22"/>
          <w:szCs w:val="22"/>
        </w:rPr>
        <w:br/>
      </w:r>
      <w:r w:rsidRPr="00A533DD">
        <w:rPr>
          <w:rFonts w:ascii="Calibri" w:hAnsi="Calibri" w:cs="Calibri"/>
          <w:b/>
          <w:i/>
          <w:iCs/>
          <w:color w:val="010000"/>
          <w:sz w:val="22"/>
          <w:szCs w:val="22"/>
        </w:rPr>
        <w:t>May your life be filled with grace and truth at Christmas.</w:t>
      </w: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i/>
          <w:iCs/>
          <w:color w:val="010000"/>
          <w:sz w:val="22"/>
          <w:szCs w:val="22"/>
        </w:rPr>
      </w:pPr>
    </w:p>
    <w:p w:rsidR="00192FEB" w:rsidRDefault="00192FEB" w:rsidP="00192FEB">
      <w:pPr>
        <w:pStyle w:val="NormalWeb"/>
        <w:shd w:val="clear" w:color="auto" w:fill="FFFFFF"/>
        <w:rPr>
          <w:rFonts w:ascii="Calibri" w:hAnsi="Calibri" w:cs="Calibri"/>
          <w:color w:val="010000"/>
          <w:sz w:val="22"/>
          <w:szCs w:val="22"/>
        </w:rPr>
      </w:pPr>
    </w:p>
    <w:p w:rsidR="00255A87" w:rsidRPr="00192FEB" w:rsidRDefault="00192FEB" w:rsidP="00192FEB">
      <w:r>
        <w:rPr>
          <w:noProof/>
          <w:lang w:eastAsia="en-AU"/>
        </w:rPr>
        <w:drawing>
          <wp:inline distT="0" distB="0" distL="0" distR="0">
            <wp:extent cx="5731510" cy="5454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 logo even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45465"/>
                    </a:xfrm>
                    <a:prstGeom prst="rect">
                      <a:avLst/>
                    </a:prstGeom>
                  </pic:spPr>
                </pic:pic>
              </a:graphicData>
            </a:graphic>
          </wp:inline>
        </w:drawing>
      </w:r>
    </w:p>
    <w:sectPr w:rsidR="00255A87" w:rsidRPr="0019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126"/>
    <w:multiLevelType w:val="hybridMultilevel"/>
    <w:tmpl w:val="761EC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B"/>
    <w:rsid w:val="00127645"/>
    <w:rsid w:val="00192FEB"/>
    <w:rsid w:val="0040196E"/>
    <w:rsid w:val="00A11C5F"/>
    <w:rsid w:val="00A533DD"/>
    <w:rsid w:val="00DC0676"/>
    <w:rsid w:val="00E01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BD20-5729-4B35-80E2-74D2426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FEB"/>
    <w:pPr>
      <w:spacing w:before="100" w:beforeAutospacing="1" w:after="100" w:afterAutospacing="1"/>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Brooks | ABM Marketing</dc:creator>
  <cp:keywords/>
  <dc:description/>
  <cp:lastModifiedBy>Vivienne For | ABM Communications</cp:lastModifiedBy>
  <cp:revision>2</cp:revision>
  <dcterms:created xsi:type="dcterms:W3CDTF">2015-10-19T05:30:00Z</dcterms:created>
  <dcterms:modified xsi:type="dcterms:W3CDTF">2015-10-19T05:30:00Z</dcterms:modified>
</cp:coreProperties>
</file>